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C" w:rsidRPr="00F72ABC" w:rsidRDefault="00F72ABC" w:rsidP="003D4A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</w:t>
      </w:r>
      <w:r w:rsidRPr="00F72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3D4A6C" w:rsidRPr="003D4A6C" w:rsidRDefault="003D4A6C" w:rsidP="003D4A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4A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ВНУТРЕННЕГО ТРУДОВОГО РАСПОРЯДКА ДЕТСКОГО САДА</w:t>
      </w:r>
    </w:p>
    <w:p w:rsidR="003D4A6C" w:rsidRPr="003D4A6C" w:rsidRDefault="003D4A6C" w:rsidP="00F7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4A6C" w:rsidRPr="003D4A6C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proofErr w:type="gram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</w:t>
      </w:r>
      <w:proofErr w:type="gramEnd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тверждаю</w:t>
      </w:r>
    </w:p>
    <w:p w:rsidR="003D4A6C" w:rsidRPr="003D4A6C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на заседании профсоюзного комитета           Заведующи</w:t>
      </w:r>
      <w:proofErr w:type="gram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1E02F2">
        <w:rPr>
          <w:rFonts w:ascii="Courier New" w:eastAsia="Times New Roman" w:hAnsi="Courier New" w:cs="Courier New"/>
          <w:sz w:val="20"/>
          <w:szCs w:val="20"/>
          <w:lang w:eastAsia="ru-RU"/>
        </w:rPr>
        <w:t>МБ</w:t>
      </w:r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ДОУ</w:t>
      </w:r>
    </w:p>
    <w:p w:rsidR="003D4A6C" w:rsidRPr="003D4A6C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</w:t>
      </w:r>
      <w:proofErr w:type="gram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Протокол</w:t>
      </w:r>
      <w:proofErr w:type="gramEnd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           </w:t>
      </w:r>
      <w:proofErr w:type="spell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1E02F2">
        <w:rPr>
          <w:rFonts w:ascii="Courier New" w:eastAsia="Times New Roman" w:hAnsi="Courier New" w:cs="Courier New"/>
          <w:sz w:val="20"/>
          <w:szCs w:val="20"/>
          <w:lang w:eastAsia="ru-RU"/>
        </w:rPr>
        <w:t>Е.В.Трофимова</w:t>
      </w:r>
      <w:proofErr w:type="spellEnd"/>
    </w:p>
    <w:p w:rsidR="003D4A6C" w:rsidRPr="003D4A6C" w:rsidRDefault="003D4A6C" w:rsidP="003D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профсоюзного комитета</w:t>
      </w:r>
    </w:p>
    <w:p w:rsidR="003D4A6C" w:rsidRPr="003D4A6C" w:rsidRDefault="003D4A6C" w:rsidP="001E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A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1E02F2">
        <w:rPr>
          <w:rFonts w:ascii="Courier New" w:eastAsia="Times New Roman" w:hAnsi="Courier New" w:cs="Courier New"/>
          <w:sz w:val="20"/>
          <w:szCs w:val="20"/>
          <w:lang w:eastAsia="ru-RU"/>
        </w:rPr>
        <w:t>Н.А.Абрамова</w:t>
      </w:r>
      <w:proofErr w:type="spellEnd"/>
    </w:p>
    <w:p w:rsidR="003D4A6C" w:rsidRPr="003D4A6C" w:rsidRDefault="003D4A6C" w:rsidP="003D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</w:t>
      </w:r>
    </w:p>
    <w:p w:rsidR="003D4A6C" w:rsidRPr="003D4A6C" w:rsidRDefault="00B837E3" w:rsidP="003D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</w:t>
      </w:r>
      <w:r w:rsidR="003D4A6C"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N _</w:t>
      </w:r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4A6C"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 комбинированного вида»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внутреннего трудового распорядка детского сада - локальный нормативный акт ДОУ N 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приеме на работу администрация детского сада (далее также - "работодатель") обязана потребовать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F51515" w:rsidRPr="003D4A6C" w:rsidRDefault="00F51515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физического лица в налоговом органе;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наличии педагогического образования;</w:t>
      </w:r>
    </w:p>
    <w:p w:rsidR="00F51515" w:rsidRPr="003D4A6C" w:rsidRDefault="00F51515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наличии (отсутствия) судимости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факта уголовного преследования либо о прекращении уголовного преследования по реабилитационным основаниям.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медицинского заключения об отсутствии противопоказаний по состоянию здоровья для работы в ДОУ.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прекращения трудового договора и увольнения работников являются: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соглашение сторон (ст. 78 Трудового кодекса РФ, далее -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расторжение трудового договора по инициативе работника (ст. 80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расторжение трудового договора по инициативе работодателя (ст. 81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работника от продолжения работы в связи с изменением организационных и технологических условий труда, определенных сторонами условий трудового договора (статья 74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работника от перевода на другую работу вследствие состояния здоровья в соответствии с медицинским заключением (абзац второй ст. 73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отказ работника от перевода в связи с перемещением работодателя в другую местность (часть первая ст. 72.1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обстоятельства, не зависящие от воли сторон (ст. 83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повторное в течение одного года грубое нарушение устава образовательного учреждения (п. 1 ст. 336 ТК РФ);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днем увольнения работника является последний день его работы.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детского сада обязана: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требованиям охраны и гигиены труда;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всемерно укреплять трудовую и педагогическую дисциплину;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учебно-воспитательный процесс, распространять и внедрять передовой опыт работы в ДОУ;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необходимые для нормального развития детей, а также обеспечивающие охрану их жизни и здоровья;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обязанности работников детского сада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организации;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 - основу порядка в ДОУ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_, прихо</w:t>
      </w:r>
      <w:r w:rsidR="007C4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на работу в 6.40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уходить с работы в 1</w:t>
      </w:r>
      <w:r w:rsidR="007C4D50">
        <w:rPr>
          <w:rFonts w:ascii="Times New Roman" w:eastAsia="Times New Roman" w:hAnsi="Times New Roman" w:cs="Times New Roman"/>
          <w:sz w:val="24"/>
          <w:szCs w:val="24"/>
          <w:lang w:eastAsia="ru-RU"/>
        </w:rPr>
        <w:t>8.40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(воспитатели), все остальные работники - строго по графику;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достойно, соблюдать правила этики поведения;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имеет право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ТК РФ иными федеральными законами;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ему работы, обусловленной трудовым договором;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Работники ДОУ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несут ответственность за сохранность жизни и здоровья детей.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Заведующи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 непосредственно управляет детским садом в соответствии с лицензией, уставом . Совместно с профсоюзным комитетом, советом 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детского сада. 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Методист детского сада организует методическую работу детского сада, разрабатывает предложения по повышению эффективности образовательного процесса и методической работы. Обобщает и принимает меры к распространению наиболее результативного опыта воспитателей детских садов. Организует и координирует методическую работу воспитателей детского сада, оказывает методическую помощь, организует и разрабатывает необходимую документацию по проведению конкурсов, выставок, олимпиад, соревнований и т.д. Оснащает методический кабинет наглядными пособиями и техническими средствами, организует обеспечение воспитателей необходимой методической литературой и материалами.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Заведующий хозяйством осуществляет руководство работами по хозяйственному обслуживанию детского сада. Обеспечивает сохранность хозяйственного инвентаря ДОУ. 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ДОУ.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ДОУ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во время экскурсий и походов (которые предварительно планируются и проводятся только с разрешения заведующег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щей).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ст. воспитателем.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готовиться к занятиям.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очередного отпуска воспитателя - 42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воспитатель осуществляет методическое руководство воспитательно-образовательной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Постоянно пополняет методический кабинет научно-воспитательной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 Организует работу по пропаганде педагогических знаний среди родителей и обеспечивает преемственность в работе воспитателей разных возрастных групп ДОУ N 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школы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Медицинская сестра выполняет указания врача по оказанию лечебной и профилактической помощи де</w:t>
      </w:r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помогает воспитателям и младшим</w:t>
      </w:r>
      <w:proofErr w:type="gramStart"/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E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оспитателям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оздоровительные процедуры в помещении и на воздухе. Строго следит за санитарным состоянием всех помещений ДОУ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_, за соблюдением воздушного режима и режима дня. Ведет фильтр. Оказывает первую медицинскую помощь. Участвует в проведении физкультурных занятий. Ведет медицинскую документацию: готовый бракераж, накопительную ведомость, журнал по педикулезу, журнал заболеваемости, журнал витаминизации, инфекционный журнал, журнал бак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репаратов, профильный журнал, температурный журнал.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Повар ДОУ N ____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обеспечивает своевременное, в соответствии с режимом ДОУ,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нормы питания, основные правила приготовления детского питания.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утвержденными заведующей ДОУ N 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ДОУ N 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установлена пятидневная рабочая неделя, ДОУ работает с 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6.40 утра до 18.40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при 12-часовом пребывании детей в ДОУ. Продолжительность рабочего времени для педагогического, медицинского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детьми, или во время сна. Воспитателям и помощникам воспитателей запрещается оставлять работу до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Очередность предоставления отпуска устанавливается зав.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__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текущего </w:t>
      </w:r>
      <w:proofErr w:type="spellStart"/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Воспитателям и другим работникам ДОУ запрещается: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 своему усмотрению график сменности;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удлинять или сокращать продолжительность занятий с детьми и перерывы между ними;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детей без присмотра;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присутствие в группах посторонних лиц и детей школьного возраста;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говорить на повышенных тонах, браниться, выражаться нецензурными словами.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Поощрения за успехи в работе: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премии;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почетными грамотами.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объявляются в приказе, доводятся до сведения всего коллектива и заносятся в трудовую книжку.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Дисциплинарные взыскания.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трудовой дисциплины заведующи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 применяют следующие дисциплинарные взыскания: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Материальная ответственность сторон трудового договора (работников и работодателя).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Правила внутреннего трудового распорядка полностью вывешиваются в ДОУ в специально отведенном для информации месте.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ВНУТРЕННЕГО ТРУДОВОГО РАСПОРЯДКА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</w:t>
      </w:r>
      <w:proofErr w:type="spell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 N _</w:t>
      </w:r>
      <w:r w:rsidR="00B837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воспитатель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медсестра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бухгалтер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</w:t>
      </w:r>
    </w:p>
    <w:p w:rsidR="003D4A6C" w:rsidRPr="003D4A6C" w:rsidRDefault="003D4A6C" w:rsidP="003D4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</w:t>
      </w:r>
    </w:p>
    <w:p w:rsidR="003D4A6C" w:rsidRPr="003D4A6C" w:rsidRDefault="003D4A6C" w:rsidP="003D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</w:p>
    <w:p w:rsidR="00DB70C5" w:rsidRDefault="003D4A6C" w:rsidP="003D4A6C"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B70C5" w:rsidSect="00A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6C"/>
    <w:rsid w:val="00133A44"/>
    <w:rsid w:val="001E02F2"/>
    <w:rsid w:val="003D4A6C"/>
    <w:rsid w:val="003F3CF0"/>
    <w:rsid w:val="00783D0E"/>
    <w:rsid w:val="007C4D50"/>
    <w:rsid w:val="00A3713A"/>
    <w:rsid w:val="00AD5CE0"/>
    <w:rsid w:val="00B837E3"/>
    <w:rsid w:val="00BA7A74"/>
    <w:rsid w:val="00F51515"/>
    <w:rsid w:val="00F7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0"/>
  </w:style>
  <w:style w:type="paragraph" w:styleId="2">
    <w:name w:val="heading 2"/>
    <w:basedOn w:val="a"/>
    <w:link w:val="20"/>
    <w:uiPriority w:val="9"/>
    <w:qFormat/>
    <w:rsid w:val="003D4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4A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D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9CA8-F243-4245-88D4-30D82CE4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8</cp:revision>
  <cp:lastPrinted>2013-02-19T06:39:00Z</cp:lastPrinted>
  <dcterms:created xsi:type="dcterms:W3CDTF">2010-03-22T17:07:00Z</dcterms:created>
  <dcterms:modified xsi:type="dcterms:W3CDTF">2013-02-19T06:40:00Z</dcterms:modified>
</cp:coreProperties>
</file>